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C0C0" w14:textId="19502EE3" w:rsidR="005E2AAD" w:rsidRDefault="005E2AAD" w:rsidP="005E2AAD">
      <w:pPr>
        <w:pStyle w:val="Title"/>
      </w:pPr>
      <w:r>
        <w:t xml:space="preserve">Mensch und Computer </w:t>
      </w:r>
      <w:r>
        <w:t>Catering</w:t>
      </w:r>
      <w:r>
        <w:t xml:space="preserve"> (DE)</w:t>
      </w:r>
    </w:p>
    <w:p w14:paraId="029240DF" w14:textId="77777777" w:rsidR="005E2AAD" w:rsidRDefault="005E2AAD" w:rsidP="005E2AAD"/>
    <w:p w14:paraId="3FCF6A8D" w14:textId="5F27C69D" w:rsidR="005E2AAD" w:rsidRDefault="005E2AAD" w:rsidP="005E2AAD">
      <w:pPr>
        <w:pStyle w:val="Heading1"/>
      </w:pPr>
      <w:r>
        <w:t>Getränke</w:t>
      </w:r>
    </w:p>
    <w:p w14:paraId="792341AF" w14:textId="77777777" w:rsidR="005E2AAD" w:rsidRDefault="005E2AAD" w:rsidP="005E2AAD">
      <w:pPr>
        <w:pStyle w:val="ListParagraph"/>
        <w:numPr>
          <w:ilvl w:val="0"/>
          <w:numId w:val="1"/>
        </w:numPr>
      </w:pPr>
      <w:r>
        <w:t>Caffè Latte* (aufgeschäumte Milch mit Espresso)</w:t>
      </w:r>
    </w:p>
    <w:p w14:paraId="66C5B3EA" w14:textId="77777777" w:rsidR="005E2AAD" w:rsidRDefault="005E2AAD" w:rsidP="005E2AAD">
      <w:pPr>
        <w:pStyle w:val="ListParagraph"/>
        <w:numPr>
          <w:ilvl w:val="0"/>
          <w:numId w:val="1"/>
        </w:numPr>
      </w:pPr>
      <w:r>
        <w:t>frischer Minztee</w:t>
      </w:r>
    </w:p>
    <w:p w14:paraId="170D7F6A" w14:textId="77777777" w:rsidR="005E2AAD" w:rsidRDefault="005E2AAD" w:rsidP="005E2AAD">
      <w:pPr>
        <w:pStyle w:val="ListParagraph"/>
        <w:numPr>
          <w:ilvl w:val="0"/>
          <w:numId w:val="1"/>
        </w:numPr>
      </w:pPr>
      <w:r>
        <w:t>frischer Ingwertee</w:t>
      </w:r>
    </w:p>
    <w:p w14:paraId="7C84C686" w14:textId="77777777" w:rsidR="005E2AAD" w:rsidRDefault="005E2AAD" w:rsidP="005E2AAD">
      <w:pPr>
        <w:pStyle w:val="ListParagraph"/>
        <w:numPr>
          <w:ilvl w:val="0"/>
          <w:numId w:val="1"/>
        </w:numPr>
      </w:pPr>
      <w:r>
        <w:t>Filterkaffee (wahlweise mit Vollmilch* oder Hafermilch**)</w:t>
      </w:r>
    </w:p>
    <w:p w14:paraId="379E8631" w14:textId="77777777" w:rsidR="005E2AAD" w:rsidRDefault="005E2AAD" w:rsidP="005E2AAD">
      <w:pPr>
        <w:pStyle w:val="ListParagraph"/>
        <w:numPr>
          <w:ilvl w:val="0"/>
          <w:numId w:val="1"/>
        </w:numPr>
      </w:pPr>
      <w:r>
        <w:t>heiße Schokolade*** (aus Vollmilch*)</w:t>
      </w:r>
    </w:p>
    <w:p w14:paraId="15806631" w14:textId="77777777" w:rsidR="005E2AAD" w:rsidRDefault="005E2AAD" w:rsidP="005E2AAD">
      <w:pPr>
        <w:pStyle w:val="ListParagraph"/>
        <w:numPr>
          <w:ilvl w:val="0"/>
          <w:numId w:val="1"/>
        </w:numPr>
      </w:pPr>
      <w:r>
        <w:t>diverse Tees (z.B. grüner Tee, Schwarztee, Früchtetee, Jasmintee)</w:t>
      </w:r>
    </w:p>
    <w:p w14:paraId="13377E44" w14:textId="585023F5" w:rsidR="005E2AAD" w:rsidRDefault="005E2AAD" w:rsidP="005E2AAD">
      <w:pPr>
        <w:pStyle w:val="ListParagraph"/>
        <w:numPr>
          <w:ilvl w:val="0"/>
          <w:numId w:val="1"/>
        </w:numPr>
      </w:pPr>
      <w:r>
        <w:t>aufbereitetes Leitungswasser aus Spendern, verschiedene Sorten (z.B. mit Zitrone / Minze / Ingwer / Gurke oder pur)</w:t>
      </w:r>
    </w:p>
    <w:p w14:paraId="52F3B56B" w14:textId="79DD26C3" w:rsidR="005E2AAD" w:rsidRDefault="005E2AAD" w:rsidP="005E2AAD"/>
    <w:p w14:paraId="6A83A4FB" w14:textId="77777777" w:rsidR="005E2AAD" w:rsidRDefault="005E2AAD" w:rsidP="005E2AAD">
      <w:r>
        <w:t>*enthält Milch</w:t>
      </w:r>
    </w:p>
    <w:p w14:paraId="575D2C97" w14:textId="77777777" w:rsidR="005E2AAD" w:rsidRDefault="005E2AAD" w:rsidP="005E2AAD">
      <w:r>
        <w:t>**kann Gluten enthalten</w:t>
      </w:r>
    </w:p>
    <w:p w14:paraId="2C847CEA" w14:textId="77777777" w:rsidR="005E2AAD" w:rsidRDefault="005E2AAD" w:rsidP="005E2AAD">
      <w:r>
        <w:t>***kann Soja enthalten</w:t>
      </w:r>
    </w:p>
    <w:p w14:paraId="6FF29DE7" w14:textId="6E715639" w:rsidR="005E2AAD" w:rsidRDefault="005E2AAD" w:rsidP="005E2AAD"/>
    <w:p w14:paraId="49A0A7A5" w14:textId="03B3B192" w:rsidR="005E2AAD" w:rsidRDefault="005E2AAD" w:rsidP="005E2AAD">
      <w:pPr>
        <w:pStyle w:val="Heading1"/>
      </w:pPr>
      <w:r>
        <w:t>Essen</w:t>
      </w:r>
    </w:p>
    <w:p w14:paraId="334C412E" w14:textId="0F595541" w:rsidR="005E2AAD" w:rsidRDefault="005E2AAD" w:rsidP="005E2AAD">
      <w:pPr>
        <w:pStyle w:val="Heading2"/>
      </w:pPr>
      <w:r>
        <w:t>T</w:t>
      </w:r>
      <w:r>
        <w:t>ag</w:t>
      </w:r>
      <w:r>
        <w:t xml:space="preserve"> 1</w:t>
      </w:r>
    </w:p>
    <w:p w14:paraId="0F6D4C31" w14:textId="77777777" w:rsidR="005E2AAD" w:rsidRDefault="005E2AAD" w:rsidP="005E2AAD">
      <w:r>
        <w:t xml:space="preserve"> </w:t>
      </w:r>
    </w:p>
    <w:p w14:paraId="6F10BC67" w14:textId="20253850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>Süßkartoffel Suppe mit Kichererbsen</w:t>
      </w:r>
    </w:p>
    <w:p w14:paraId="7018BBFE" w14:textId="7CB937F4" w:rsidR="005E2AAD" w:rsidRDefault="005E2AAD" w:rsidP="005E2AAD">
      <w:r>
        <w:t>**Allergene:** Keine typischen Allergene enthalten.</w:t>
      </w:r>
    </w:p>
    <w:p w14:paraId="7FF0F3C9" w14:textId="68A4749D" w:rsidR="005E2AAD" w:rsidRDefault="005E2AAD" w:rsidP="005E2AAD"/>
    <w:p w14:paraId="59C5513E" w14:textId="1DA5CD14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>Kreolische Kürbissuppe mit Chili, Tomaten und einem Hauch Cumin</w:t>
      </w:r>
    </w:p>
    <w:p w14:paraId="01CA8EAB" w14:textId="418A01DA" w:rsidR="005E2AAD" w:rsidRDefault="005E2AAD" w:rsidP="005E2AAD">
      <w:r>
        <w:t>**Allergene:** Keine typischen Allergene enthalten.</w:t>
      </w:r>
    </w:p>
    <w:p w14:paraId="52CFF31D" w14:textId="77777777" w:rsidR="005E2AAD" w:rsidRDefault="005E2AAD" w:rsidP="005E2AAD">
      <w:r>
        <w:t xml:space="preserve"> </w:t>
      </w:r>
    </w:p>
    <w:p w14:paraId="559E8A1E" w14:textId="642C7A0C" w:rsidR="005E2AAD" w:rsidRDefault="005E2AAD" w:rsidP="005E2AAD"/>
    <w:p w14:paraId="3E2595A3" w14:textId="08CFD8EE" w:rsidR="005E2AAD" w:rsidRDefault="005E2AAD" w:rsidP="005E2AAD">
      <w:pPr>
        <w:pStyle w:val="Heading2"/>
      </w:pPr>
      <w:r>
        <w:t>T</w:t>
      </w:r>
      <w:r>
        <w:t>ag</w:t>
      </w:r>
      <w:r>
        <w:t xml:space="preserve"> 2 Mittag</w:t>
      </w:r>
    </w:p>
    <w:p w14:paraId="42EA67E7" w14:textId="19530D7B" w:rsidR="005E2AAD" w:rsidRDefault="005E2AAD" w:rsidP="005E2AAD"/>
    <w:p w14:paraId="35A0F304" w14:textId="36FAA6DD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>Koriander-Spinat mit Kichererbsen - dazu Basmati-Reis und Joghurt mit Gurke und Minze</w:t>
      </w:r>
    </w:p>
    <w:p w14:paraId="7A97C215" w14:textId="4C37D04A" w:rsidR="005E2AAD" w:rsidRDefault="005E2AAD" w:rsidP="005E2AAD">
      <w:r>
        <w:t>**Allergene:** Milch (Laktose im Joghurt), eventuell Gluten (wenn der Joghurt nicht glutenfrei ist).</w:t>
      </w:r>
    </w:p>
    <w:p w14:paraId="2AFD9378" w14:textId="77777777" w:rsidR="005E2AAD" w:rsidRDefault="005E2AAD" w:rsidP="005E2AAD">
      <w:r>
        <w:t xml:space="preserve"> </w:t>
      </w:r>
    </w:p>
    <w:p w14:paraId="0CBC7395" w14:textId="77777777" w:rsidR="005E2AAD" w:rsidRDefault="005E2AAD" w:rsidP="005E2AAD">
      <w:pPr>
        <w:rPr>
          <w:b/>
          <w:bCs/>
        </w:rPr>
      </w:pPr>
      <w:r w:rsidRPr="005E2AAD">
        <w:rPr>
          <w:b/>
          <w:bCs/>
        </w:rPr>
        <w:lastRenderedPageBreak/>
        <w:t>Bulgur-Pfanne mit Paprik</w:t>
      </w:r>
      <w:r>
        <w:rPr>
          <w:b/>
          <w:bCs/>
        </w:rPr>
        <w:t>a</w:t>
      </w:r>
    </w:p>
    <w:p w14:paraId="2B85CBE5" w14:textId="5500AD3F" w:rsidR="005E2AAD" w:rsidRPr="005E2AAD" w:rsidRDefault="005E2AAD" w:rsidP="005E2AAD">
      <w:pPr>
        <w:rPr>
          <w:b/>
          <w:bCs/>
        </w:rPr>
      </w:pPr>
      <w:r>
        <w:t>**Allergene:** Gluten (Bulgur ist ein Produkt aus Weizen).</w:t>
      </w:r>
    </w:p>
    <w:p w14:paraId="06A7E860" w14:textId="463114E3" w:rsidR="005E2AAD" w:rsidRDefault="005E2AAD" w:rsidP="005E2AAD">
      <w:r>
        <w:t xml:space="preserve">  </w:t>
      </w:r>
    </w:p>
    <w:p w14:paraId="728A605F" w14:textId="694BD5D2" w:rsidR="005E2AAD" w:rsidRDefault="005E2AAD" w:rsidP="005E2AAD">
      <w:pPr>
        <w:pStyle w:val="Heading2"/>
      </w:pPr>
      <w:r>
        <w:t>T</w:t>
      </w:r>
      <w:r>
        <w:t>ag</w:t>
      </w:r>
      <w:r>
        <w:t xml:space="preserve"> 2 Abend</w:t>
      </w:r>
    </w:p>
    <w:p w14:paraId="41A010E0" w14:textId="77777777" w:rsidR="005E2AAD" w:rsidRDefault="005E2AAD" w:rsidP="005E2AAD">
      <w:r>
        <w:t xml:space="preserve"> </w:t>
      </w:r>
    </w:p>
    <w:p w14:paraId="34B43EA9" w14:textId="627BDDDA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>Feine Kartoffelsuppe mit Gemüse der Saison und Majoran</w:t>
      </w:r>
    </w:p>
    <w:p w14:paraId="01D4B8B5" w14:textId="36CA1095" w:rsidR="005E2AAD" w:rsidRDefault="005E2AAD" w:rsidP="005E2AAD">
      <w:r>
        <w:t>**Allergene:** Keine typischen Allergene enthalten</w:t>
      </w:r>
    </w:p>
    <w:p w14:paraId="58BEAD07" w14:textId="77777777" w:rsidR="005E2AAD" w:rsidRDefault="005E2AAD" w:rsidP="005E2AAD">
      <w:r>
        <w:t xml:space="preserve"> </w:t>
      </w:r>
    </w:p>
    <w:p w14:paraId="2600C502" w14:textId="0D8E5BC7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>Linsensuppe mit Ingwer</w:t>
      </w:r>
    </w:p>
    <w:p w14:paraId="06929195" w14:textId="72BEEE60" w:rsidR="005E2AAD" w:rsidRDefault="005E2AAD" w:rsidP="005E2AAD">
      <w:r>
        <w:t>**Allergene:** Keine typischen Allergene enthalten</w:t>
      </w:r>
    </w:p>
    <w:p w14:paraId="35480428" w14:textId="041366FA" w:rsidR="005E2AAD" w:rsidRDefault="005E2AAD" w:rsidP="005E2AAD">
      <w:r>
        <w:t xml:space="preserve"> </w:t>
      </w:r>
    </w:p>
    <w:p w14:paraId="26D442A2" w14:textId="77777777" w:rsidR="005E2AAD" w:rsidRDefault="005E2AAD" w:rsidP="005E2AAD">
      <w:r>
        <w:t xml:space="preserve"> </w:t>
      </w:r>
    </w:p>
    <w:p w14:paraId="380CFAFF" w14:textId="216CE497" w:rsidR="005E2AAD" w:rsidRDefault="005E2AAD" w:rsidP="005E2AAD">
      <w:pPr>
        <w:pStyle w:val="Heading2"/>
      </w:pPr>
      <w:r>
        <w:t>T</w:t>
      </w:r>
      <w:r>
        <w:t>ag</w:t>
      </w:r>
      <w:r>
        <w:t xml:space="preserve"> 3</w:t>
      </w:r>
    </w:p>
    <w:p w14:paraId="6505E0AD" w14:textId="77777777" w:rsidR="005E2AAD" w:rsidRDefault="005E2AAD" w:rsidP="005E2AAD">
      <w:r>
        <w:t xml:space="preserve"> </w:t>
      </w:r>
    </w:p>
    <w:p w14:paraId="2D893719" w14:textId="18786072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>Levantinische Gemüsepfanne / Makmur in Tomatensauce mit frischem Thymian und Kartoffeln</w:t>
      </w:r>
    </w:p>
    <w:p w14:paraId="0413834A" w14:textId="5AC5B811" w:rsidR="005E2AAD" w:rsidRDefault="005E2AAD" w:rsidP="005E2AAD">
      <w:r>
        <w:t>**Allergene:** Keine typischen Allergene enthalten</w:t>
      </w:r>
    </w:p>
    <w:p w14:paraId="7BA0731D" w14:textId="77777777" w:rsidR="005E2AAD" w:rsidRDefault="005E2AAD" w:rsidP="005E2AAD">
      <w:r>
        <w:t xml:space="preserve"> </w:t>
      </w:r>
    </w:p>
    <w:p w14:paraId="556D1971" w14:textId="1B1253C6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>Mudjadara (Bulgur-Linsen mit gerösteten Zwiebeln) und fermentiertes Gemüse</w:t>
      </w:r>
    </w:p>
    <w:p w14:paraId="5575F245" w14:textId="138F758B" w:rsidR="005E2AAD" w:rsidRDefault="005E2AAD" w:rsidP="005E2AAD">
      <w:r>
        <w:t>**Allergene:** Gluten</w:t>
      </w:r>
    </w:p>
    <w:p w14:paraId="201D9B27" w14:textId="0DFF8E52" w:rsidR="005E2AAD" w:rsidRDefault="005E2AAD" w:rsidP="005E2AAD">
      <w:r>
        <w:t xml:space="preserve"> </w:t>
      </w:r>
    </w:p>
    <w:p w14:paraId="2AD5E835" w14:textId="77777777" w:rsidR="005E2AAD" w:rsidRDefault="005E2AAD" w:rsidP="005E2AAD">
      <w:r>
        <w:t xml:space="preserve"> </w:t>
      </w:r>
    </w:p>
    <w:p w14:paraId="6B3A0634" w14:textId="76C3B952" w:rsidR="005E2AAD" w:rsidRDefault="005E2AAD" w:rsidP="005E2AAD">
      <w:pPr>
        <w:pStyle w:val="Heading2"/>
      </w:pPr>
      <w:r>
        <w:t>T</w:t>
      </w:r>
      <w:r>
        <w:t>ag</w:t>
      </w:r>
      <w:r>
        <w:t xml:space="preserve"> 4</w:t>
      </w:r>
    </w:p>
    <w:p w14:paraId="2C0CE7A3" w14:textId="77777777" w:rsidR="005E2AAD" w:rsidRDefault="005E2AAD" w:rsidP="005E2AAD">
      <w:r>
        <w:t xml:space="preserve"> </w:t>
      </w:r>
    </w:p>
    <w:p w14:paraId="061F1DAD" w14:textId="4DA973E7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>Okra Supreme (Okraschoten in Tomatensauce und Paprika, Zwiebeln), Reis</w:t>
      </w:r>
    </w:p>
    <w:p w14:paraId="72C237EE" w14:textId="133C0B27" w:rsidR="005E2AAD" w:rsidRDefault="005E2AAD" w:rsidP="005E2AAD">
      <w:r>
        <w:t>**Allergene:** Keine typischen Allergene enthalten.</w:t>
      </w:r>
    </w:p>
    <w:p w14:paraId="1FE8AD9C" w14:textId="77777777" w:rsidR="005E2AAD" w:rsidRDefault="005E2AAD" w:rsidP="005E2AAD">
      <w:r>
        <w:t xml:space="preserve"> </w:t>
      </w:r>
    </w:p>
    <w:p w14:paraId="3C58EECC" w14:textId="01849B82" w:rsidR="005E2AAD" w:rsidRPr="005E2AAD" w:rsidRDefault="005E2AAD" w:rsidP="005E2AAD">
      <w:pPr>
        <w:rPr>
          <w:b/>
          <w:bCs/>
        </w:rPr>
      </w:pPr>
      <w:r w:rsidRPr="005E2AAD">
        <w:rPr>
          <w:b/>
          <w:bCs/>
        </w:rPr>
        <w:t xml:space="preserve">Mediterranes Gemüse in Parmesansauce (Zucchini, Staudensellerie, Tomaten, Bohnen), Spirelli </w:t>
      </w:r>
    </w:p>
    <w:p w14:paraId="4CE9ACCA" w14:textId="522661E9" w:rsidR="00D911AA" w:rsidRDefault="005E2AAD" w:rsidP="005E2AAD">
      <w:r>
        <w:t>*</w:t>
      </w:r>
      <w:r>
        <w:t>*Allergene:** Milch (Laktose in der Parmesansauce), Gluten</w:t>
      </w:r>
    </w:p>
    <w:sectPr w:rsidR="00D911AA" w:rsidSect="00531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E5074"/>
    <w:multiLevelType w:val="hybridMultilevel"/>
    <w:tmpl w:val="686E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6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AD"/>
    <w:rsid w:val="00150AD1"/>
    <w:rsid w:val="001C211E"/>
    <w:rsid w:val="0053156E"/>
    <w:rsid w:val="005E2AAD"/>
    <w:rsid w:val="0060573B"/>
    <w:rsid w:val="00765B81"/>
    <w:rsid w:val="00961CAD"/>
    <w:rsid w:val="00D911AA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B6D8"/>
  <w15:chartTrackingRefBased/>
  <w15:docId w15:val="{2080BF63-D205-4FAD-9A9D-A74A59B0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C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C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C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C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C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C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C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Burtscher, Sabrina (IAR)</dc:creator>
  <cp:keywords/>
  <dc:description/>
  <cp:lastModifiedBy>Burtscher, Sabrina (IAR)</cp:lastModifiedBy>
  <cp:revision>3</cp:revision>
  <dcterms:created xsi:type="dcterms:W3CDTF">2024-08-01T10:37:00Z</dcterms:created>
  <dcterms:modified xsi:type="dcterms:W3CDTF">2024-08-01T10:44:00Z</dcterms:modified>
</cp:coreProperties>
</file>